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745F9" w14:textId="77777777" w:rsidR="000725C1" w:rsidRDefault="000725C1" w:rsidP="000725C1">
      <w:pPr>
        <w:pStyle w:val="Absender"/>
        <w:rPr>
          <w:rFonts w:ascii="Arial" w:hAnsi="Arial" w:cs="Arial"/>
          <w:color w:val="1A1A1A"/>
          <w:sz w:val="26"/>
          <w:szCs w:val="26"/>
        </w:rPr>
      </w:pPr>
    </w:p>
    <w:p w14:paraId="57C421BF" w14:textId="0F9D9D3C" w:rsidR="000725C1" w:rsidRPr="00AA4B7D" w:rsidRDefault="000725C1" w:rsidP="000725C1">
      <w:pPr>
        <w:pStyle w:val="Absender"/>
        <w:rPr>
          <w:rFonts w:ascii="Arial" w:hAnsi="Arial" w:cs="Arial"/>
          <w:b/>
          <w:bCs/>
          <w:color w:val="000000" w:themeColor="text1"/>
          <w:sz w:val="24"/>
          <w:szCs w:val="24"/>
          <w:u w:val="single"/>
        </w:rPr>
      </w:pPr>
      <w:r w:rsidRPr="00AA4B7D">
        <w:rPr>
          <w:rFonts w:ascii="Arial" w:hAnsi="Arial" w:cs="Arial"/>
          <w:color w:val="1A1A1A"/>
          <w:sz w:val="24"/>
          <w:szCs w:val="24"/>
        </w:rPr>
        <w:t xml:space="preserve"> </w:t>
      </w:r>
      <w:r w:rsidRPr="00AA4B7D">
        <w:rPr>
          <w:rFonts w:ascii="Arial" w:hAnsi="Arial" w:cs="Arial"/>
          <w:b/>
          <w:noProof/>
          <w:color w:val="000000" w:themeColor="text1"/>
          <w:sz w:val="24"/>
          <w:szCs w:val="24"/>
        </w:rPr>
        <w:t>Friedrich-Bödecker-Kreis im Land Rheinland-Pfalz und in Luxemburg</w:t>
      </w:r>
      <w:r w:rsidR="007D1A4E">
        <w:rPr>
          <w:rFonts w:ascii="Arial" w:hAnsi="Arial" w:cs="Arial"/>
          <w:b/>
          <w:noProof/>
          <w:color w:val="000000" w:themeColor="text1"/>
          <w:sz w:val="24"/>
          <w:szCs w:val="24"/>
        </w:rPr>
        <w:t xml:space="preserve"> e.V.</w:t>
      </w:r>
    </w:p>
    <w:p w14:paraId="1A4F7063" w14:textId="0EEC058D" w:rsidR="000725C1" w:rsidRPr="00017FDA" w:rsidRDefault="005A251F" w:rsidP="007D1A4E">
      <w:pPr>
        <w:pStyle w:val="Absender"/>
        <w:jc w:val="center"/>
        <w:rPr>
          <w:rFonts w:ascii="Arial" w:hAnsi="Arial" w:cs="Arial"/>
          <w:color w:val="000000" w:themeColor="text1"/>
        </w:rPr>
      </w:pPr>
      <w:r>
        <w:rPr>
          <w:rFonts w:ascii="Arial" w:hAnsi="Arial" w:cs="Arial"/>
          <w:noProof/>
          <w:color w:val="000000" w:themeColor="text1"/>
        </w:rPr>
        <w:drawing>
          <wp:anchor distT="0" distB="0" distL="114300" distR="114300" simplePos="0" relativeHeight="251658240" behindDoc="0" locked="0" layoutInCell="1" allowOverlap="1" wp14:anchorId="3C04F99A" wp14:editId="53B8832C">
            <wp:simplePos x="0" y="0"/>
            <wp:positionH relativeFrom="column">
              <wp:posOffset>66040</wp:posOffset>
            </wp:positionH>
            <wp:positionV relativeFrom="paragraph">
              <wp:posOffset>147955</wp:posOffset>
            </wp:positionV>
            <wp:extent cx="993140" cy="1018540"/>
            <wp:effectExtent l="0" t="0" r="0" b="0"/>
            <wp:wrapTight wrapText="bothSides">
              <wp:wrapPolygon edited="0">
                <wp:start x="0" y="0"/>
                <wp:lineTo x="0" y="21007"/>
                <wp:lineTo x="20992" y="21007"/>
                <wp:lineTo x="20992"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PU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3140" cy="1018540"/>
                    </a:xfrm>
                    <a:prstGeom prst="rect">
                      <a:avLst/>
                    </a:prstGeom>
                  </pic:spPr>
                </pic:pic>
              </a:graphicData>
            </a:graphic>
            <wp14:sizeRelH relativeFrom="margin">
              <wp14:pctWidth>0</wp14:pctWidth>
            </wp14:sizeRelH>
            <wp14:sizeRelV relativeFrom="margin">
              <wp14:pctHeight>0</wp14:pctHeight>
            </wp14:sizeRelV>
          </wp:anchor>
        </w:drawing>
      </w:r>
      <w:r w:rsidR="000725C1">
        <w:rPr>
          <w:rFonts w:ascii="Arial" w:hAnsi="Arial" w:cs="Arial"/>
          <w:color w:val="000000" w:themeColor="text1"/>
        </w:rPr>
        <w:t>.</w:t>
      </w:r>
    </w:p>
    <w:p w14:paraId="7497364A" w14:textId="1D9B45E2" w:rsidR="000725C1" w:rsidRPr="00017FDA" w:rsidRDefault="00933ACE" w:rsidP="000725C1">
      <w:pPr>
        <w:pStyle w:val="Absender"/>
        <w:rPr>
          <w:rFonts w:ascii="Arial" w:hAnsi="Arial" w:cs="Arial"/>
          <w:color w:val="000000" w:themeColor="text1"/>
        </w:rPr>
      </w:pPr>
      <w:r>
        <w:rPr>
          <w:rFonts w:ascii="Arial" w:hAnsi="Arial" w:cs="Arial"/>
          <w:noProof/>
          <w:color w:val="000000" w:themeColor="text1"/>
        </w:rPr>
        <w:drawing>
          <wp:anchor distT="0" distB="0" distL="114300" distR="114300" simplePos="0" relativeHeight="251659264" behindDoc="0" locked="0" layoutInCell="1" allowOverlap="1" wp14:anchorId="24EC61B3" wp14:editId="1ADF700B">
            <wp:simplePos x="0" y="0"/>
            <wp:positionH relativeFrom="column">
              <wp:posOffset>4817110</wp:posOffset>
            </wp:positionH>
            <wp:positionV relativeFrom="paragraph">
              <wp:posOffset>130175</wp:posOffset>
            </wp:positionV>
            <wp:extent cx="935990" cy="856615"/>
            <wp:effectExtent l="0" t="0" r="3810" b="6985"/>
            <wp:wrapTight wrapText="bothSides">
              <wp:wrapPolygon edited="0">
                <wp:start x="0" y="0"/>
                <wp:lineTo x="0" y="21136"/>
                <wp:lineTo x="21102" y="21136"/>
                <wp:lineTo x="21102"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setroll-modelldesign-trier-120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5990" cy="856615"/>
                    </a:xfrm>
                    <a:prstGeom prst="rect">
                      <a:avLst/>
                    </a:prstGeom>
                  </pic:spPr>
                </pic:pic>
              </a:graphicData>
            </a:graphic>
            <wp14:sizeRelH relativeFrom="margin">
              <wp14:pctWidth>0</wp14:pctWidth>
            </wp14:sizeRelH>
            <wp14:sizeRelV relativeFrom="margin">
              <wp14:pctHeight>0</wp14:pctHeight>
            </wp14:sizeRelV>
          </wp:anchor>
        </w:drawing>
      </w:r>
    </w:p>
    <w:p w14:paraId="680ABB27" w14:textId="76184EFD" w:rsidR="000725C1" w:rsidRPr="00017FDA" w:rsidRDefault="000725C1" w:rsidP="000725C1">
      <w:pPr>
        <w:pStyle w:val="Absender"/>
        <w:rPr>
          <w:rFonts w:ascii="Arial" w:hAnsi="Arial" w:cs="Arial"/>
          <w:color w:val="000000" w:themeColor="text1"/>
        </w:rPr>
      </w:pPr>
      <w:r w:rsidRPr="00017FDA">
        <w:rPr>
          <w:rFonts w:ascii="Arial" w:hAnsi="Arial" w:cs="Arial"/>
          <w:color w:val="000000" w:themeColor="text1"/>
        </w:rPr>
        <w:t xml:space="preserve">  </w:t>
      </w:r>
    </w:p>
    <w:p w14:paraId="7EBAB42F" w14:textId="4B2A6D99" w:rsidR="000725C1" w:rsidRPr="00017FDA" w:rsidRDefault="000725C1" w:rsidP="000725C1">
      <w:pPr>
        <w:pStyle w:val="Absender"/>
        <w:jc w:val="left"/>
        <w:rPr>
          <w:rFonts w:ascii="Arial" w:hAnsi="Arial" w:cs="Arial"/>
          <w:color w:val="000000" w:themeColor="text1"/>
        </w:rPr>
      </w:pPr>
      <w:r w:rsidRPr="00017FDA">
        <w:rPr>
          <w:rFonts w:ascii="Arial" w:hAnsi="Arial" w:cs="Arial"/>
          <w:color w:val="000000" w:themeColor="text1"/>
        </w:rPr>
        <w:t xml:space="preserve">    </w:t>
      </w:r>
    </w:p>
    <w:p w14:paraId="239C5468" w14:textId="77777777" w:rsidR="005A251F" w:rsidRDefault="005A251F" w:rsidP="000725C1">
      <w:pPr>
        <w:jc w:val="right"/>
        <w:rPr>
          <w:rFonts w:ascii="Arial" w:hAnsi="Arial" w:cs="Arial"/>
          <w:color w:val="000000" w:themeColor="text1"/>
          <w:lang w:val="it-IT"/>
        </w:rPr>
      </w:pPr>
    </w:p>
    <w:p w14:paraId="5B9F7A4A" w14:textId="01A4022F" w:rsidR="000725C1" w:rsidRPr="00017FDA" w:rsidRDefault="000725C1" w:rsidP="000725C1">
      <w:pPr>
        <w:jc w:val="right"/>
        <w:rPr>
          <w:rFonts w:ascii="Arial" w:hAnsi="Arial" w:cs="Arial"/>
          <w:color w:val="000000" w:themeColor="text1"/>
        </w:rPr>
      </w:pPr>
    </w:p>
    <w:p w14:paraId="1023559B" w14:textId="07977C0D" w:rsidR="000725C1" w:rsidRPr="00017FDA" w:rsidRDefault="000725C1" w:rsidP="000725C1">
      <w:pPr>
        <w:jc w:val="right"/>
        <w:rPr>
          <w:rFonts w:ascii="Arial" w:hAnsi="Arial" w:cs="Arial"/>
          <w:color w:val="000000" w:themeColor="text1"/>
        </w:rPr>
      </w:pPr>
    </w:p>
    <w:p w14:paraId="3697E44A" w14:textId="77777777" w:rsidR="000725C1" w:rsidRPr="00017FDA" w:rsidRDefault="000725C1" w:rsidP="000725C1">
      <w:pPr>
        <w:rPr>
          <w:rFonts w:ascii="Arial" w:hAnsi="Arial" w:cs="Arial"/>
          <w:color w:val="000000" w:themeColor="text1"/>
          <w:sz w:val="16"/>
        </w:rPr>
      </w:pPr>
    </w:p>
    <w:p w14:paraId="7C1DC192" w14:textId="77777777" w:rsidR="000725C1" w:rsidRPr="00017FDA" w:rsidRDefault="000725C1" w:rsidP="000725C1">
      <w:pPr>
        <w:rPr>
          <w:rFonts w:ascii="Arial" w:hAnsi="Arial" w:cs="Arial"/>
          <w:color w:val="000000" w:themeColor="text1"/>
          <w:sz w:val="16"/>
        </w:rPr>
      </w:pPr>
    </w:p>
    <w:p w14:paraId="1C980450" w14:textId="0C0FF78C" w:rsidR="000725C1" w:rsidRDefault="000725C1" w:rsidP="000725C1">
      <w:pPr>
        <w:rPr>
          <w:rFonts w:ascii="Arial" w:hAnsi="Arial" w:cs="Arial"/>
          <w:color w:val="000000" w:themeColor="text1"/>
          <w:sz w:val="16"/>
        </w:rPr>
      </w:pPr>
      <w:r w:rsidRPr="00017FDA">
        <w:rPr>
          <w:rFonts w:ascii="Arial" w:hAnsi="Arial" w:cs="Arial"/>
          <w:color w:val="000000" w:themeColor="text1"/>
          <w:sz w:val="16"/>
        </w:rPr>
        <w:t xml:space="preserve"> Friedrich-Bödecker-Kreis im Land Rhe</w:t>
      </w:r>
      <w:r w:rsidR="007D1A4E">
        <w:rPr>
          <w:rFonts w:ascii="Arial" w:hAnsi="Arial" w:cs="Arial"/>
          <w:color w:val="000000" w:themeColor="text1"/>
          <w:sz w:val="16"/>
        </w:rPr>
        <w:t xml:space="preserve">inland-Pfalz und in Luxemburg e.V., Vorsitzender Malte Blümke, Saarstraße 21, 54290 Trier, Tel. 0651-9941437, Handy 01776114811, Email: </w:t>
      </w:r>
      <w:r w:rsidR="00EC4C01">
        <w:rPr>
          <w:rStyle w:val="Hyperlink"/>
          <w:rFonts w:ascii="Arial" w:hAnsi="Arial" w:cs="Arial"/>
          <w:sz w:val="16"/>
        </w:rPr>
        <w:t>malte.bluemke@outlook.com</w:t>
      </w:r>
      <w:r w:rsidR="00D23885">
        <w:rPr>
          <w:rFonts w:ascii="Arial" w:hAnsi="Arial" w:cs="Arial"/>
          <w:color w:val="000000" w:themeColor="text1"/>
          <w:sz w:val="16"/>
        </w:rPr>
        <w:t xml:space="preserve">, </w:t>
      </w:r>
      <w:hyperlink r:id="rId9" w:history="1">
        <w:r w:rsidR="00D23885" w:rsidRPr="004019C6">
          <w:rPr>
            <w:rStyle w:val="Hyperlink"/>
            <w:rFonts w:ascii="Arial" w:hAnsi="Arial" w:cs="Arial"/>
            <w:sz w:val="16"/>
          </w:rPr>
          <w:t>www.fbkrpl.boedecker-kreis.de</w:t>
        </w:r>
      </w:hyperlink>
      <w:r w:rsidR="00D23885">
        <w:rPr>
          <w:rFonts w:ascii="Arial" w:hAnsi="Arial" w:cs="Arial"/>
          <w:color w:val="000000" w:themeColor="text1"/>
          <w:sz w:val="16"/>
        </w:rPr>
        <w:t xml:space="preserve"> </w:t>
      </w:r>
    </w:p>
    <w:p w14:paraId="3CEFCC8F" w14:textId="77777777" w:rsidR="00D23885" w:rsidRDefault="00D23885" w:rsidP="000725C1">
      <w:pPr>
        <w:rPr>
          <w:rFonts w:ascii="Arial" w:hAnsi="Arial" w:cs="Arial"/>
          <w:color w:val="000000" w:themeColor="text1"/>
          <w:sz w:val="16"/>
        </w:rPr>
      </w:pPr>
    </w:p>
    <w:p w14:paraId="3333D681" w14:textId="470113DE" w:rsidR="00ED45C3" w:rsidRDefault="009C7C9F" w:rsidP="009044F0">
      <w:pPr>
        <w:rPr>
          <w:rFonts w:ascii="Arial" w:hAnsi="Arial" w:cs="Arial"/>
          <w:color w:val="000000" w:themeColor="text1"/>
          <w:sz w:val="16"/>
        </w:rPr>
      </w:pPr>
      <w:r>
        <w:rPr>
          <w:rFonts w:ascii="Arial" w:hAnsi="Arial" w:cs="Arial"/>
          <w:color w:val="000000" w:themeColor="text1"/>
          <w:sz w:val="16"/>
        </w:rPr>
        <w:t xml:space="preserve">                                                                                      </w:t>
      </w:r>
      <w:r w:rsidR="006D4E6D">
        <w:rPr>
          <w:rFonts w:ascii="Arial" w:hAnsi="Arial" w:cs="Arial"/>
          <w:color w:val="000000" w:themeColor="text1"/>
          <w:sz w:val="16"/>
        </w:rPr>
        <w:t xml:space="preserve">   </w:t>
      </w:r>
      <w:r w:rsidR="004A214E">
        <w:rPr>
          <w:rFonts w:ascii="Arial" w:hAnsi="Arial" w:cs="Arial"/>
          <w:color w:val="000000" w:themeColor="text1"/>
          <w:sz w:val="16"/>
        </w:rPr>
        <w:t xml:space="preserve">         Trier, den 27. 8. 2023</w:t>
      </w:r>
    </w:p>
    <w:p w14:paraId="2BF8BF00" w14:textId="77777777" w:rsidR="006D4E6D" w:rsidRDefault="006D4E6D" w:rsidP="009044F0">
      <w:pPr>
        <w:rPr>
          <w:rFonts w:ascii="Arial" w:hAnsi="Arial" w:cs="Arial"/>
          <w:b/>
          <w:color w:val="000000" w:themeColor="text1"/>
          <w:u w:val="single"/>
        </w:rPr>
      </w:pPr>
    </w:p>
    <w:tbl>
      <w:tblPr>
        <w:tblStyle w:val="TableNormal"/>
        <w:tblW w:w="8979" w:type="dxa"/>
        <w:tblInd w:w="123" w:type="dxa"/>
        <w:tblLayout w:type="fixed"/>
        <w:tblLook w:val="01E0" w:firstRow="1" w:lastRow="1" w:firstColumn="1" w:lastColumn="1" w:noHBand="0" w:noVBand="0"/>
      </w:tblPr>
      <w:tblGrid>
        <w:gridCol w:w="8979"/>
      </w:tblGrid>
      <w:tr w:rsidR="006D4E6D" w:rsidRPr="006D4E6D" w14:paraId="6587B389" w14:textId="77777777" w:rsidTr="00F23E63">
        <w:trPr>
          <w:trHeight w:val="691"/>
        </w:trPr>
        <w:tc>
          <w:tcPr>
            <w:tcW w:w="8979" w:type="dxa"/>
          </w:tcPr>
          <w:p w14:paraId="0728F0D4" w14:textId="44302507" w:rsidR="006D4E6D" w:rsidRPr="002B77FC" w:rsidRDefault="00684A3A" w:rsidP="006D4E6D">
            <w:pPr>
              <w:pStyle w:val="TableParagraph"/>
              <w:ind w:left="131"/>
              <w:jc w:val="both"/>
              <w:rPr>
                <w:b/>
                <w:color w:val="111111"/>
                <w:spacing w:val="7"/>
                <w:sz w:val="28"/>
                <w:szCs w:val="28"/>
              </w:rPr>
            </w:pPr>
            <w:r>
              <w:rPr>
                <w:b/>
                <w:color w:val="111111"/>
                <w:spacing w:val="-6"/>
                <w:sz w:val="28"/>
                <w:szCs w:val="28"/>
              </w:rPr>
              <w:t>Internationale Lyrik-</w:t>
            </w:r>
            <w:r w:rsidR="006D4E6D" w:rsidRPr="002B77FC">
              <w:rPr>
                <w:b/>
                <w:color w:val="111111"/>
                <w:spacing w:val="-6"/>
                <w:sz w:val="28"/>
                <w:szCs w:val="28"/>
              </w:rPr>
              <w:t>Woche Trier "Im</w:t>
            </w:r>
            <w:r w:rsidR="006D4E6D" w:rsidRPr="002B77FC">
              <w:rPr>
                <w:b/>
                <w:color w:val="111111"/>
                <w:spacing w:val="-18"/>
                <w:sz w:val="28"/>
                <w:szCs w:val="28"/>
              </w:rPr>
              <w:t xml:space="preserve"> </w:t>
            </w:r>
            <w:r w:rsidR="006D4E6D" w:rsidRPr="002B77FC">
              <w:rPr>
                <w:b/>
                <w:color w:val="111111"/>
                <w:spacing w:val="-6"/>
                <w:sz w:val="28"/>
                <w:szCs w:val="28"/>
              </w:rPr>
              <w:t>Westen</w:t>
            </w:r>
            <w:r w:rsidR="006D4E6D" w:rsidRPr="002B77FC">
              <w:rPr>
                <w:b/>
                <w:color w:val="111111"/>
                <w:spacing w:val="-2"/>
                <w:sz w:val="28"/>
                <w:szCs w:val="28"/>
              </w:rPr>
              <w:t xml:space="preserve"> </w:t>
            </w:r>
            <w:r w:rsidR="006D4E6D" w:rsidRPr="002B77FC">
              <w:rPr>
                <w:b/>
                <w:color w:val="111111"/>
                <w:spacing w:val="-6"/>
                <w:sz w:val="28"/>
                <w:szCs w:val="28"/>
              </w:rPr>
              <w:t>nichts</w:t>
            </w:r>
            <w:r w:rsidR="006D4E6D" w:rsidRPr="002B77FC">
              <w:rPr>
                <w:b/>
                <w:color w:val="111111"/>
                <w:spacing w:val="-11"/>
                <w:sz w:val="28"/>
                <w:szCs w:val="28"/>
              </w:rPr>
              <w:t xml:space="preserve"> </w:t>
            </w:r>
            <w:r w:rsidR="006D4E6D" w:rsidRPr="002B77FC">
              <w:rPr>
                <w:b/>
                <w:color w:val="111111"/>
                <w:spacing w:val="-6"/>
                <w:sz w:val="28"/>
                <w:szCs w:val="28"/>
              </w:rPr>
              <w:t>Neues ?"</w:t>
            </w:r>
            <w:r w:rsidR="006D4E6D" w:rsidRPr="002B77FC">
              <w:rPr>
                <w:b/>
                <w:color w:val="111111"/>
                <w:spacing w:val="7"/>
                <w:sz w:val="28"/>
                <w:szCs w:val="28"/>
              </w:rPr>
              <w:t xml:space="preserve"> </w:t>
            </w:r>
          </w:p>
          <w:p w14:paraId="4CA2E40E" w14:textId="77777777" w:rsidR="006D4E6D" w:rsidRPr="002B77FC" w:rsidRDefault="006D4E6D" w:rsidP="006D4E6D">
            <w:pPr>
              <w:pStyle w:val="TableParagraph"/>
              <w:ind w:left="131"/>
              <w:jc w:val="both"/>
              <w:rPr>
                <w:b/>
                <w:color w:val="111111"/>
                <w:spacing w:val="7"/>
                <w:sz w:val="28"/>
                <w:szCs w:val="28"/>
              </w:rPr>
            </w:pPr>
          </w:p>
          <w:p w14:paraId="7B6ED253" w14:textId="6E083EA7" w:rsidR="006D4E6D" w:rsidRPr="006D4E6D" w:rsidRDefault="00EF2E23" w:rsidP="00684A3A">
            <w:pPr>
              <w:pStyle w:val="TableParagraph"/>
              <w:ind w:left="131"/>
              <w:jc w:val="both"/>
              <w:rPr>
                <w:b/>
                <w:sz w:val="24"/>
                <w:szCs w:val="24"/>
              </w:rPr>
            </w:pPr>
            <w:r>
              <w:rPr>
                <w:b/>
                <w:color w:val="111111"/>
                <w:spacing w:val="7"/>
                <w:sz w:val="24"/>
                <w:szCs w:val="24"/>
              </w:rPr>
              <w:t xml:space="preserve">Unter der </w:t>
            </w:r>
            <w:r w:rsidR="006D4E6D" w:rsidRPr="006D4E6D">
              <w:rPr>
                <w:b/>
                <w:color w:val="111111"/>
                <w:spacing w:val="7"/>
                <w:sz w:val="24"/>
                <w:szCs w:val="24"/>
              </w:rPr>
              <w:t xml:space="preserve">Schirmherrschaft </w:t>
            </w:r>
            <w:r>
              <w:rPr>
                <w:b/>
                <w:color w:val="111111"/>
                <w:spacing w:val="7"/>
                <w:sz w:val="24"/>
                <w:szCs w:val="24"/>
              </w:rPr>
              <w:t xml:space="preserve">von </w:t>
            </w:r>
            <w:r w:rsidR="006D4E6D" w:rsidRPr="006D4E6D">
              <w:rPr>
                <w:b/>
                <w:color w:val="111111"/>
                <w:spacing w:val="7"/>
                <w:sz w:val="24"/>
                <w:szCs w:val="24"/>
              </w:rPr>
              <w:t>Bi</w:t>
            </w:r>
            <w:r w:rsidR="002B77FC">
              <w:rPr>
                <w:b/>
                <w:color w:val="111111"/>
                <w:spacing w:val="7"/>
                <w:sz w:val="24"/>
                <w:szCs w:val="24"/>
              </w:rPr>
              <w:t>ldungsministerin</w:t>
            </w:r>
            <w:r w:rsidR="006D4E6D" w:rsidRPr="006D4E6D">
              <w:rPr>
                <w:b/>
                <w:color w:val="111111"/>
                <w:spacing w:val="7"/>
                <w:sz w:val="24"/>
                <w:szCs w:val="24"/>
              </w:rPr>
              <w:t xml:space="preserve"> Dr. Stefanie Hubig</w:t>
            </w:r>
            <w:r>
              <w:rPr>
                <w:b/>
                <w:color w:val="111111"/>
                <w:spacing w:val="7"/>
                <w:sz w:val="24"/>
                <w:szCs w:val="24"/>
              </w:rPr>
              <w:t xml:space="preserve"> und mit Unterstützung des Kultursommers Rhei</w:t>
            </w:r>
            <w:r w:rsidR="00684A3A">
              <w:rPr>
                <w:b/>
                <w:color w:val="111111"/>
                <w:spacing w:val="7"/>
                <w:sz w:val="24"/>
                <w:szCs w:val="24"/>
              </w:rPr>
              <w:t>nland-Pfalz, der Stadt Trier,</w:t>
            </w:r>
            <w:r>
              <w:rPr>
                <w:b/>
                <w:color w:val="111111"/>
                <w:spacing w:val="7"/>
                <w:sz w:val="24"/>
                <w:szCs w:val="24"/>
              </w:rPr>
              <w:t xml:space="preserve"> der Nikolaus Koch Stiftung </w:t>
            </w:r>
            <w:r w:rsidR="00684A3A">
              <w:rPr>
                <w:b/>
                <w:color w:val="111111"/>
                <w:spacing w:val="7"/>
                <w:sz w:val="24"/>
                <w:szCs w:val="24"/>
              </w:rPr>
              <w:t xml:space="preserve">und des Bundeswettbewerbs lyrix </w:t>
            </w:r>
            <w:r>
              <w:rPr>
                <w:b/>
                <w:color w:val="111111"/>
                <w:spacing w:val="7"/>
                <w:sz w:val="24"/>
                <w:szCs w:val="24"/>
              </w:rPr>
              <w:t xml:space="preserve">führt der </w:t>
            </w:r>
            <w:r w:rsidR="002B77FC">
              <w:rPr>
                <w:b/>
                <w:color w:val="111111"/>
                <w:spacing w:val="7"/>
                <w:sz w:val="24"/>
                <w:szCs w:val="24"/>
              </w:rPr>
              <w:t>Friedrich-Bödecker-Kreis vom 19.9. 2023 bis 22.9.2023 die Internationale Lyrik</w:t>
            </w:r>
            <w:r w:rsidR="00684A3A">
              <w:rPr>
                <w:b/>
                <w:color w:val="111111"/>
                <w:spacing w:val="7"/>
                <w:sz w:val="24"/>
                <w:szCs w:val="24"/>
              </w:rPr>
              <w:t>-</w:t>
            </w:r>
            <w:r w:rsidR="002B77FC">
              <w:rPr>
                <w:b/>
                <w:color w:val="111111"/>
                <w:spacing w:val="7"/>
                <w:sz w:val="24"/>
                <w:szCs w:val="24"/>
              </w:rPr>
              <w:t xml:space="preserve">Woche Trier durch. </w:t>
            </w:r>
          </w:p>
        </w:tc>
      </w:tr>
      <w:tr w:rsidR="006D4E6D" w:rsidRPr="00D3257A" w14:paraId="0940E17F" w14:textId="77777777" w:rsidTr="00F23E63">
        <w:trPr>
          <w:trHeight w:val="4117"/>
        </w:trPr>
        <w:tc>
          <w:tcPr>
            <w:tcW w:w="8979" w:type="dxa"/>
          </w:tcPr>
          <w:p w14:paraId="52550A49" w14:textId="19B4F807" w:rsidR="002B77FC" w:rsidRPr="00D3257A" w:rsidRDefault="006D4E6D" w:rsidP="002B77FC">
            <w:pPr>
              <w:pStyle w:val="TableParagraph"/>
              <w:ind w:left="131"/>
              <w:jc w:val="both"/>
              <w:rPr>
                <w:b/>
                <w:color w:val="111111"/>
                <w:spacing w:val="7"/>
                <w:sz w:val="24"/>
                <w:szCs w:val="24"/>
              </w:rPr>
            </w:pPr>
            <w:r w:rsidRPr="00D3257A">
              <w:rPr>
                <w:color w:val="505050"/>
                <w:spacing w:val="-9"/>
                <w:w w:val="105"/>
                <w:sz w:val="24"/>
                <w:szCs w:val="24"/>
              </w:rPr>
              <w:t xml:space="preserve"> </w:t>
            </w:r>
          </w:p>
          <w:p w14:paraId="17E3F7CE" w14:textId="66057BE1" w:rsidR="006D4E6D" w:rsidRPr="00D3257A" w:rsidRDefault="00F23E63" w:rsidP="006D4E6D">
            <w:pPr>
              <w:pStyle w:val="TableParagraph"/>
              <w:spacing w:before="40" w:line="312" w:lineRule="auto"/>
              <w:ind w:left="117" w:right="129"/>
              <w:jc w:val="both"/>
              <w:rPr>
                <w:color w:val="111111"/>
                <w:w w:val="105"/>
                <w:sz w:val="24"/>
                <w:szCs w:val="24"/>
              </w:rPr>
            </w:pPr>
            <w:r w:rsidRPr="00D3257A">
              <w:rPr>
                <w:color w:val="111111"/>
                <w:w w:val="105"/>
                <w:sz w:val="24"/>
                <w:szCs w:val="24"/>
              </w:rPr>
              <w:t>Die Trierer Lyrik-Woche findet</w:t>
            </w:r>
            <w:r w:rsidR="006D4E6D" w:rsidRPr="00D3257A">
              <w:rPr>
                <w:color w:val="111111"/>
                <w:w w:val="105"/>
                <w:sz w:val="24"/>
                <w:szCs w:val="24"/>
              </w:rPr>
              <w:t xml:space="preserve"> 2</w:t>
            </w:r>
            <w:r w:rsidRPr="00D3257A">
              <w:rPr>
                <w:color w:val="111111"/>
                <w:w w:val="105"/>
                <w:sz w:val="24"/>
                <w:szCs w:val="24"/>
              </w:rPr>
              <w:t>023 zum zehnten Mal statt</w:t>
            </w:r>
            <w:r w:rsidR="006D4E6D" w:rsidRPr="00D3257A">
              <w:rPr>
                <w:color w:val="111111"/>
                <w:w w:val="105"/>
                <w:sz w:val="24"/>
                <w:szCs w:val="24"/>
              </w:rPr>
              <w:t xml:space="preserve"> und bekommt dadurch als Jubiläumsveranstaltung</w:t>
            </w:r>
            <w:r w:rsidR="006D4E6D" w:rsidRPr="00D3257A">
              <w:rPr>
                <w:color w:val="111111"/>
                <w:spacing w:val="-24"/>
                <w:w w:val="105"/>
                <w:sz w:val="24"/>
                <w:szCs w:val="24"/>
              </w:rPr>
              <w:t xml:space="preserve"> </w:t>
            </w:r>
            <w:r w:rsidR="006D4E6D" w:rsidRPr="00D3257A">
              <w:rPr>
                <w:color w:val="111111"/>
                <w:w w:val="105"/>
                <w:sz w:val="24"/>
                <w:szCs w:val="24"/>
              </w:rPr>
              <w:t>besonderes Gewicht.</w:t>
            </w:r>
            <w:r w:rsidR="006D4E6D" w:rsidRPr="00D3257A">
              <w:rPr>
                <w:color w:val="111111"/>
                <w:spacing w:val="40"/>
                <w:w w:val="105"/>
                <w:sz w:val="24"/>
                <w:szCs w:val="24"/>
              </w:rPr>
              <w:t xml:space="preserve"> </w:t>
            </w:r>
            <w:r w:rsidR="006D4E6D" w:rsidRPr="00D3257A">
              <w:rPr>
                <w:color w:val="111111"/>
                <w:w w:val="105"/>
                <w:sz w:val="24"/>
                <w:szCs w:val="24"/>
              </w:rPr>
              <w:t>Das Thema knüpft natürlich an Erich Maria Remarques Roman “Im Westen nichts Neues” an und erhält durch die neue Oskar ausgezeichnete deutsche Verfilmung und den Ukraine-Krieg zusätzliche erschreckende Aktualität. Das Thema bietet zahlreiche Möglichkeiten der Umsetzung durch die beteiligten Lyrikerinnen und</w:t>
            </w:r>
            <w:r w:rsidR="006D4E6D" w:rsidRPr="00D3257A">
              <w:rPr>
                <w:color w:val="111111"/>
                <w:spacing w:val="29"/>
                <w:w w:val="105"/>
                <w:sz w:val="24"/>
                <w:szCs w:val="24"/>
              </w:rPr>
              <w:t xml:space="preserve"> </w:t>
            </w:r>
            <w:r w:rsidR="006D4E6D" w:rsidRPr="00D3257A">
              <w:rPr>
                <w:color w:val="111111"/>
                <w:w w:val="105"/>
                <w:sz w:val="24"/>
                <w:szCs w:val="24"/>
              </w:rPr>
              <w:t>Lyriker</w:t>
            </w:r>
            <w:r w:rsidR="006D4E6D" w:rsidRPr="00D3257A">
              <w:rPr>
                <w:color w:val="111111"/>
                <w:spacing w:val="-1"/>
                <w:w w:val="105"/>
                <w:sz w:val="24"/>
                <w:szCs w:val="24"/>
              </w:rPr>
              <w:t xml:space="preserve"> </w:t>
            </w:r>
            <w:r w:rsidR="00EF2E23" w:rsidRPr="00D3257A">
              <w:rPr>
                <w:color w:val="111111"/>
                <w:spacing w:val="-1"/>
                <w:w w:val="105"/>
                <w:sz w:val="24"/>
                <w:szCs w:val="24"/>
              </w:rPr>
              <w:t xml:space="preserve"> </w:t>
            </w:r>
            <w:r w:rsidR="006D4E6D" w:rsidRPr="00D3257A">
              <w:rPr>
                <w:color w:val="505050"/>
                <w:spacing w:val="-9"/>
                <w:w w:val="105"/>
                <w:sz w:val="24"/>
                <w:szCs w:val="24"/>
              </w:rPr>
              <w:t>Yaroslava Black, Bas Bött</w:t>
            </w:r>
            <w:r w:rsidRPr="00D3257A">
              <w:rPr>
                <w:color w:val="505050"/>
                <w:spacing w:val="-9"/>
                <w:w w:val="105"/>
                <w:sz w:val="24"/>
                <w:szCs w:val="24"/>
              </w:rPr>
              <w:t xml:space="preserve">cher, Safiye Can, Martin Piekar und </w:t>
            </w:r>
            <w:r w:rsidR="006D4E6D" w:rsidRPr="00D3257A">
              <w:rPr>
                <w:color w:val="505050"/>
                <w:spacing w:val="-9"/>
                <w:w w:val="105"/>
                <w:sz w:val="24"/>
                <w:szCs w:val="24"/>
              </w:rPr>
              <w:t xml:space="preserve"> Hanna Jansen</w:t>
            </w:r>
            <w:r w:rsidRPr="00D3257A">
              <w:rPr>
                <w:color w:val="505050"/>
                <w:spacing w:val="-9"/>
                <w:w w:val="105"/>
                <w:sz w:val="24"/>
                <w:szCs w:val="24"/>
              </w:rPr>
              <w:t>.</w:t>
            </w:r>
            <w:r w:rsidR="006D4E6D" w:rsidRPr="00D3257A">
              <w:rPr>
                <w:color w:val="505050"/>
                <w:spacing w:val="-9"/>
                <w:w w:val="105"/>
                <w:sz w:val="24"/>
                <w:szCs w:val="24"/>
              </w:rPr>
              <w:t xml:space="preserve"> </w:t>
            </w:r>
          </w:p>
          <w:p w14:paraId="072E9829" w14:textId="78DB9C5E" w:rsidR="00684A3A" w:rsidRPr="00D3257A" w:rsidRDefault="00EF2E23" w:rsidP="00EF2E23">
            <w:pPr>
              <w:pStyle w:val="TableParagraph"/>
              <w:spacing w:before="40" w:line="312" w:lineRule="auto"/>
              <w:ind w:left="117" w:right="129"/>
              <w:jc w:val="both"/>
              <w:rPr>
                <w:color w:val="111111"/>
                <w:w w:val="105"/>
                <w:sz w:val="24"/>
                <w:szCs w:val="24"/>
              </w:rPr>
            </w:pPr>
            <w:r w:rsidRPr="00D3257A">
              <w:rPr>
                <w:color w:val="505050"/>
                <w:spacing w:val="-9"/>
                <w:w w:val="105"/>
                <w:sz w:val="24"/>
                <w:szCs w:val="24"/>
              </w:rPr>
              <w:t xml:space="preserve">Die vier Trierer Museen Rheinisches Landesmuseum, Stadtmuseum Simeonstift, Museum am Dom und </w:t>
            </w:r>
            <w:r w:rsidR="006D4E6D" w:rsidRPr="00D3257A">
              <w:rPr>
                <w:color w:val="505050"/>
                <w:spacing w:val="-9"/>
                <w:w w:val="105"/>
                <w:sz w:val="24"/>
                <w:szCs w:val="24"/>
              </w:rPr>
              <w:t>Muse</w:t>
            </w:r>
            <w:r w:rsidRPr="00D3257A">
              <w:rPr>
                <w:color w:val="505050"/>
                <w:spacing w:val="-9"/>
                <w:w w:val="105"/>
                <w:sz w:val="24"/>
                <w:szCs w:val="24"/>
              </w:rPr>
              <w:t>um Karl Marx Haus sind wieder mit dabei  und haben sich d</w:t>
            </w:r>
            <w:r w:rsidR="006D4E6D" w:rsidRPr="00D3257A">
              <w:rPr>
                <w:color w:val="505050"/>
                <w:w w:val="105"/>
                <w:sz w:val="24"/>
                <w:szCs w:val="24"/>
              </w:rPr>
              <w:t>en Themen “Willkommen im Westen – zu Gast bei Freunden ? ” , “Kindheit und Jugend – wer bestimmt sie?", ”Krieg und Verfolgung – wie ist die Aussicht?” und “Von Westen nach Osten – Zeit für neue Ideen?” mit ausge</w:t>
            </w:r>
            <w:r w:rsidRPr="00D3257A">
              <w:rPr>
                <w:color w:val="505050"/>
                <w:w w:val="105"/>
                <w:sz w:val="24"/>
                <w:szCs w:val="24"/>
              </w:rPr>
              <w:t xml:space="preserve">wählten Exponaten jeweils gewidmet. </w:t>
            </w:r>
            <w:r w:rsidR="006D4E6D" w:rsidRPr="00D3257A">
              <w:rPr>
                <w:color w:val="505050"/>
                <w:spacing w:val="-13"/>
                <w:w w:val="105"/>
                <w:sz w:val="24"/>
                <w:szCs w:val="24"/>
              </w:rPr>
              <w:t xml:space="preserve"> </w:t>
            </w:r>
            <w:r w:rsidR="006D4E6D" w:rsidRPr="00D3257A">
              <w:rPr>
                <w:color w:val="111111"/>
                <w:w w:val="105"/>
                <w:sz w:val="24"/>
                <w:szCs w:val="24"/>
              </w:rPr>
              <w:t>Die</w:t>
            </w:r>
            <w:r w:rsidR="006D4E6D" w:rsidRPr="00D3257A">
              <w:rPr>
                <w:color w:val="111111"/>
                <w:spacing w:val="-6"/>
                <w:w w:val="105"/>
                <w:sz w:val="24"/>
                <w:szCs w:val="24"/>
              </w:rPr>
              <w:t xml:space="preserve"> </w:t>
            </w:r>
            <w:r w:rsidR="006D4E6D" w:rsidRPr="00D3257A">
              <w:rPr>
                <w:color w:val="111111"/>
                <w:w w:val="105"/>
                <w:sz w:val="24"/>
                <w:szCs w:val="24"/>
              </w:rPr>
              <w:t>Schulen der Region Eifel, Hunsrück, Mosel, Saar, Ardenn</w:t>
            </w:r>
            <w:r w:rsidR="00684A3A" w:rsidRPr="00D3257A">
              <w:rPr>
                <w:color w:val="111111"/>
                <w:w w:val="105"/>
                <w:sz w:val="24"/>
                <w:szCs w:val="24"/>
              </w:rPr>
              <w:t>en, Luxemburg und Belgien werden</w:t>
            </w:r>
            <w:r w:rsidR="006D4E6D" w:rsidRPr="00D3257A">
              <w:rPr>
                <w:color w:val="111111"/>
                <w:spacing w:val="-3"/>
                <w:w w:val="105"/>
                <w:sz w:val="24"/>
                <w:szCs w:val="24"/>
              </w:rPr>
              <w:t xml:space="preserve"> </w:t>
            </w:r>
            <w:r w:rsidR="006D4E6D" w:rsidRPr="00D3257A">
              <w:rPr>
                <w:color w:val="111111"/>
                <w:w w:val="105"/>
                <w:sz w:val="24"/>
                <w:szCs w:val="24"/>
              </w:rPr>
              <w:t>in den lyrik-Schreibwerkstätten mit</w:t>
            </w:r>
            <w:r w:rsidR="006D4E6D" w:rsidRPr="00D3257A">
              <w:rPr>
                <w:color w:val="111111"/>
                <w:spacing w:val="40"/>
                <w:w w:val="105"/>
                <w:sz w:val="24"/>
                <w:szCs w:val="24"/>
              </w:rPr>
              <w:t xml:space="preserve"> </w:t>
            </w:r>
            <w:r w:rsidR="006D4E6D" w:rsidRPr="00D3257A">
              <w:rPr>
                <w:color w:val="111111"/>
                <w:w w:val="105"/>
                <w:sz w:val="24"/>
                <w:szCs w:val="24"/>
              </w:rPr>
              <w:t>den Formen d</w:t>
            </w:r>
            <w:r w:rsidR="00684A3A" w:rsidRPr="00D3257A">
              <w:rPr>
                <w:color w:val="111111"/>
                <w:w w:val="105"/>
                <w:sz w:val="24"/>
                <w:szCs w:val="24"/>
              </w:rPr>
              <w:t>er Lyrik vertraut</w:t>
            </w:r>
            <w:r w:rsidR="006D4E6D" w:rsidRPr="00D3257A">
              <w:rPr>
                <w:color w:val="111111"/>
                <w:w w:val="105"/>
                <w:sz w:val="24"/>
                <w:szCs w:val="24"/>
              </w:rPr>
              <w:t xml:space="preserve"> und zum eigenständigen und kreativen Schreiben angeregt. I</w:t>
            </w:r>
            <w:r w:rsidR="006D4E6D" w:rsidRPr="00D3257A">
              <w:rPr>
                <w:w w:val="105"/>
                <w:sz w:val="24"/>
                <w:szCs w:val="24"/>
              </w:rPr>
              <w:t xml:space="preserve">n </w:t>
            </w:r>
            <w:r w:rsidR="006D4E6D" w:rsidRPr="00D3257A">
              <w:rPr>
                <w:color w:val="111111"/>
                <w:w w:val="105"/>
                <w:sz w:val="24"/>
                <w:szCs w:val="24"/>
              </w:rPr>
              <w:t>den</w:t>
            </w:r>
            <w:r w:rsidR="006D4E6D" w:rsidRPr="00D3257A">
              <w:rPr>
                <w:color w:val="111111"/>
                <w:spacing w:val="-7"/>
                <w:w w:val="105"/>
                <w:sz w:val="24"/>
                <w:szCs w:val="24"/>
              </w:rPr>
              <w:t xml:space="preserve"> </w:t>
            </w:r>
            <w:r w:rsidR="006D4E6D" w:rsidRPr="00D3257A">
              <w:rPr>
                <w:color w:val="111111"/>
                <w:w w:val="105"/>
                <w:sz w:val="24"/>
                <w:szCs w:val="24"/>
              </w:rPr>
              <w:t>Gedichten</w:t>
            </w:r>
            <w:r w:rsidR="006D4E6D" w:rsidRPr="00D3257A">
              <w:rPr>
                <w:color w:val="111111"/>
                <w:spacing w:val="34"/>
                <w:w w:val="105"/>
                <w:sz w:val="24"/>
                <w:szCs w:val="24"/>
              </w:rPr>
              <w:t xml:space="preserve"> </w:t>
            </w:r>
            <w:r w:rsidR="006D4E6D" w:rsidRPr="00D3257A">
              <w:rPr>
                <w:color w:val="111111"/>
                <w:w w:val="105"/>
                <w:sz w:val="24"/>
                <w:szCs w:val="24"/>
              </w:rPr>
              <w:t>soll das</w:t>
            </w:r>
            <w:r w:rsidR="006D4E6D" w:rsidRPr="00D3257A">
              <w:rPr>
                <w:color w:val="111111"/>
                <w:spacing w:val="-2"/>
                <w:w w:val="105"/>
                <w:sz w:val="24"/>
                <w:szCs w:val="24"/>
              </w:rPr>
              <w:t xml:space="preserve"> </w:t>
            </w:r>
            <w:r w:rsidR="006D4E6D" w:rsidRPr="00D3257A">
              <w:rPr>
                <w:color w:val="111111"/>
                <w:w w:val="105"/>
                <w:sz w:val="24"/>
                <w:szCs w:val="24"/>
              </w:rPr>
              <w:t>Lebensgefühl der jungen</w:t>
            </w:r>
            <w:r w:rsidR="006D4E6D" w:rsidRPr="00D3257A">
              <w:rPr>
                <w:color w:val="111111"/>
                <w:spacing w:val="-5"/>
                <w:w w:val="105"/>
                <w:sz w:val="24"/>
                <w:szCs w:val="24"/>
              </w:rPr>
              <w:t xml:space="preserve"> </w:t>
            </w:r>
            <w:r w:rsidR="006D4E6D" w:rsidRPr="00D3257A">
              <w:rPr>
                <w:color w:val="111111"/>
                <w:w w:val="105"/>
                <w:sz w:val="24"/>
                <w:szCs w:val="24"/>
              </w:rPr>
              <w:t>Leute</w:t>
            </w:r>
            <w:r w:rsidR="006D4E6D" w:rsidRPr="00D3257A">
              <w:rPr>
                <w:color w:val="111111"/>
                <w:spacing w:val="-14"/>
                <w:w w:val="105"/>
                <w:sz w:val="24"/>
                <w:szCs w:val="24"/>
              </w:rPr>
              <w:t xml:space="preserve"> </w:t>
            </w:r>
            <w:r w:rsidR="006D4E6D" w:rsidRPr="00D3257A">
              <w:rPr>
                <w:color w:val="111111"/>
                <w:w w:val="105"/>
                <w:sz w:val="24"/>
                <w:szCs w:val="24"/>
              </w:rPr>
              <w:t>im Westen</w:t>
            </w:r>
            <w:r w:rsidR="006D4E6D" w:rsidRPr="00D3257A">
              <w:rPr>
                <w:color w:val="111111"/>
                <w:spacing w:val="-1"/>
                <w:w w:val="105"/>
                <w:sz w:val="24"/>
                <w:szCs w:val="24"/>
              </w:rPr>
              <w:t xml:space="preserve"> </w:t>
            </w:r>
            <w:r w:rsidR="006D4E6D" w:rsidRPr="00D3257A">
              <w:rPr>
                <w:color w:val="111111"/>
                <w:w w:val="105"/>
                <w:sz w:val="24"/>
                <w:szCs w:val="24"/>
              </w:rPr>
              <w:t>Deutschlands und</w:t>
            </w:r>
            <w:r w:rsidR="006D4E6D" w:rsidRPr="00D3257A">
              <w:rPr>
                <w:color w:val="111111"/>
                <w:spacing w:val="28"/>
                <w:w w:val="105"/>
                <w:sz w:val="24"/>
                <w:szCs w:val="24"/>
              </w:rPr>
              <w:t xml:space="preserve"> </w:t>
            </w:r>
            <w:r w:rsidR="006D4E6D" w:rsidRPr="00D3257A">
              <w:rPr>
                <w:color w:val="111111"/>
                <w:w w:val="105"/>
                <w:sz w:val="24"/>
                <w:szCs w:val="24"/>
              </w:rPr>
              <w:t>Europas dargestellt werden.</w:t>
            </w:r>
            <w:r w:rsidR="006D4E6D" w:rsidRPr="00D3257A">
              <w:rPr>
                <w:color w:val="111111"/>
                <w:spacing w:val="-6"/>
                <w:w w:val="105"/>
                <w:sz w:val="24"/>
                <w:szCs w:val="24"/>
              </w:rPr>
              <w:t xml:space="preserve"> Die Lyri</w:t>
            </w:r>
            <w:r w:rsidRPr="00D3257A">
              <w:rPr>
                <w:color w:val="111111"/>
                <w:spacing w:val="-6"/>
                <w:w w:val="105"/>
                <w:sz w:val="24"/>
                <w:szCs w:val="24"/>
              </w:rPr>
              <w:t>ker und Lyrikerinnen</w:t>
            </w:r>
            <w:r w:rsidR="006D4E6D" w:rsidRPr="00D3257A">
              <w:rPr>
                <w:color w:val="111111"/>
                <w:spacing w:val="-6"/>
                <w:w w:val="105"/>
                <w:sz w:val="24"/>
                <w:szCs w:val="24"/>
              </w:rPr>
              <w:t xml:space="preserve"> geben durch eigene Referenzgedichte den Kindern und Jugendlichen Schreibimpulse, die durch die auf das Thema bezogenen Exponate in den vier beteiligten Museen verstärkt werden. Dabei werden innovative speziell auf die Zielgruppe ausgerichtete Methoden, einschließlich von digitalen Formaten, </w:t>
            </w:r>
            <w:r w:rsidR="006D4E6D" w:rsidRPr="00D3257A">
              <w:rPr>
                <w:color w:val="111111"/>
                <w:spacing w:val="-6"/>
                <w:w w:val="105"/>
                <w:sz w:val="24"/>
                <w:szCs w:val="24"/>
              </w:rPr>
              <w:lastRenderedPageBreak/>
              <w:t xml:space="preserve">bespielsweise von WortSport, Poetry Slam-Formaten und Youtube eingesetzt. </w:t>
            </w:r>
            <w:r w:rsidR="00684A3A" w:rsidRPr="00D3257A">
              <w:rPr>
                <w:color w:val="111111"/>
                <w:spacing w:val="-6"/>
                <w:w w:val="105"/>
                <w:sz w:val="24"/>
                <w:szCs w:val="24"/>
              </w:rPr>
              <w:t xml:space="preserve">Lyrix, der Bundeswettbewerb für junge Lyrik, ist auch 2023 wieder zu Gast in den Trierer Museen. </w:t>
            </w:r>
            <w:r w:rsidR="00684A3A" w:rsidRPr="00D3257A">
              <w:rPr>
                <w:sz w:val="24"/>
                <w:szCs w:val="24"/>
                <w:lang w:val="de-DE"/>
              </w:rPr>
              <w:t xml:space="preserve">Auch wer nicht an den Schreibwerkstätten teilnimmt, ist eingeladen, beim Bundeswettbewerb lyrix mitzumachen. Das Monatsthema </w:t>
            </w:r>
            <w:r w:rsidR="00684A3A" w:rsidRPr="00D3257A">
              <w:rPr>
                <w:sz w:val="24"/>
                <w:szCs w:val="24"/>
                <w:lang w:val="de-DE"/>
              </w:rPr>
              <w:t>des Bundeswettbewerbs</w:t>
            </w:r>
            <w:r w:rsidR="004A214E" w:rsidRPr="00D3257A">
              <w:rPr>
                <w:sz w:val="24"/>
                <w:szCs w:val="24"/>
                <w:lang w:val="de-DE"/>
              </w:rPr>
              <w:t xml:space="preserve"> lyrix </w:t>
            </w:r>
            <w:r w:rsidR="00684A3A" w:rsidRPr="00D3257A">
              <w:rPr>
                <w:sz w:val="24"/>
                <w:szCs w:val="24"/>
                <w:lang w:val="de-DE"/>
              </w:rPr>
              <w:t xml:space="preserve"> lautet „Dazwischen“ nach dem Gedicht von Hanna Jansen „Triptychon“</w:t>
            </w:r>
            <w:r w:rsidR="004A214E" w:rsidRPr="00D3257A">
              <w:rPr>
                <w:sz w:val="24"/>
                <w:szCs w:val="24"/>
                <w:lang w:val="de-DE"/>
              </w:rPr>
              <w:t xml:space="preserve"> und dem Mumienporträt einer jungen Frau aus dem Stadtmuseum Simeonstift Trier.  Ab dem 1. September 2023 steht das Monatsthema</w:t>
            </w:r>
            <w:r w:rsidR="00684A3A" w:rsidRPr="00D3257A">
              <w:rPr>
                <w:sz w:val="24"/>
                <w:szCs w:val="24"/>
                <w:lang w:val="de-DE"/>
              </w:rPr>
              <w:t xml:space="preserve"> online auf </w:t>
            </w:r>
            <w:hyperlink r:id="rId10" w:history="1">
              <w:r w:rsidR="00684A3A" w:rsidRPr="00D3257A">
                <w:rPr>
                  <w:rStyle w:val="Hyperlink"/>
                  <w:sz w:val="24"/>
                  <w:szCs w:val="24"/>
                  <w:lang w:val="de-DE"/>
                </w:rPr>
                <w:t>www.bundeswettbewerb-lyrix.de</w:t>
              </w:r>
            </w:hyperlink>
            <w:r w:rsidR="00684A3A" w:rsidRPr="00D3257A">
              <w:rPr>
                <w:sz w:val="24"/>
                <w:szCs w:val="24"/>
                <w:lang w:val="de-DE"/>
              </w:rPr>
              <w:t>, als zusätzliches Angebot gibt es</w:t>
            </w:r>
            <w:r w:rsidR="004A214E" w:rsidRPr="00D3257A">
              <w:rPr>
                <w:sz w:val="24"/>
                <w:szCs w:val="24"/>
                <w:lang w:val="de-DE"/>
              </w:rPr>
              <w:t xml:space="preserve"> Anregungen und Schreibimpulse von Hanna Jansen.</w:t>
            </w:r>
            <w:r w:rsidR="00684A3A" w:rsidRPr="00D3257A">
              <w:rPr>
                <w:sz w:val="24"/>
                <w:szCs w:val="24"/>
                <w:lang w:val="de-DE"/>
              </w:rPr>
              <w:t xml:space="preserve"> Alle jungen Leute zwischen 10 und 20 Jahren können </w:t>
            </w:r>
            <w:r w:rsidR="004A214E" w:rsidRPr="00D3257A">
              <w:rPr>
                <w:sz w:val="24"/>
                <w:szCs w:val="24"/>
                <w:lang w:val="de-DE"/>
              </w:rPr>
              <w:t xml:space="preserve">in getrennten Wettbewerben von 10 – 14 Jahren und von 15 – 20 Jahren </w:t>
            </w:r>
            <w:r w:rsidR="00684A3A" w:rsidRPr="00D3257A">
              <w:rPr>
                <w:sz w:val="24"/>
                <w:szCs w:val="24"/>
                <w:lang w:val="de-DE"/>
              </w:rPr>
              <w:t>mitmachen. Auf die Jahresgewinner wartet eine Berlinreise mit Lyrik-Lesungen und professionellen Schreibwerkstätten.</w:t>
            </w:r>
            <w:r w:rsidR="004A214E" w:rsidRPr="00D3257A">
              <w:rPr>
                <w:sz w:val="24"/>
                <w:szCs w:val="24"/>
                <w:lang w:val="de-DE"/>
              </w:rPr>
              <w:t xml:space="preserve"> </w:t>
            </w:r>
          </w:p>
          <w:p w14:paraId="22148BB8" w14:textId="631110FA" w:rsidR="00684A3A" w:rsidRPr="00D3257A" w:rsidRDefault="00684A3A" w:rsidP="004A214E">
            <w:pPr>
              <w:jc w:val="both"/>
              <w:rPr>
                <w:sz w:val="24"/>
                <w:szCs w:val="24"/>
              </w:rPr>
            </w:pPr>
          </w:p>
        </w:tc>
      </w:tr>
    </w:tbl>
    <w:p w14:paraId="3D0FF341" w14:textId="77777777" w:rsidR="006D4E6D" w:rsidRPr="00D3257A" w:rsidRDefault="006D4E6D" w:rsidP="009044F0">
      <w:pPr>
        <w:rPr>
          <w:rFonts w:ascii="Arial" w:hAnsi="Arial" w:cs="Arial"/>
          <w:b/>
          <w:color w:val="000000" w:themeColor="text1"/>
          <w:u w:val="single"/>
        </w:rPr>
      </w:pPr>
    </w:p>
    <w:p w14:paraId="691D1A0E" w14:textId="7F5ACC9F" w:rsidR="00A37DFD" w:rsidRPr="00D3257A" w:rsidRDefault="00ED45C3" w:rsidP="00E62360">
      <w:pPr>
        <w:rPr>
          <w:rFonts w:ascii="Arial" w:hAnsi="Arial" w:cs="Arial"/>
          <w:color w:val="000000" w:themeColor="text1"/>
        </w:rPr>
      </w:pPr>
      <w:r w:rsidRPr="00D3257A">
        <w:rPr>
          <w:rFonts w:ascii="Arial" w:hAnsi="Arial" w:cs="Arial"/>
          <w:color w:val="000000" w:themeColor="text1"/>
        </w:rPr>
        <w:t>V</w:t>
      </w:r>
      <w:r w:rsidR="0094795A" w:rsidRPr="00D3257A">
        <w:rPr>
          <w:rFonts w:ascii="Arial" w:hAnsi="Arial" w:cs="Arial"/>
          <w:color w:val="000000" w:themeColor="text1"/>
        </w:rPr>
        <w:t>erantwortlich: Judith Peters, Friedrich-Bödecker-Kreis</w:t>
      </w:r>
      <w:r w:rsidR="00235E6F" w:rsidRPr="00D3257A">
        <w:rPr>
          <w:rFonts w:ascii="Arial" w:hAnsi="Arial" w:cs="Arial"/>
          <w:color w:val="000000" w:themeColor="text1"/>
        </w:rPr>
        <w:t xml:space="preserve"> </w:t>
      </w:r>
      <w:bookmarkStart w:id="0" w:name="_GoBack"/>
      <w:bookmarkEnd w:id="0"/>
    </w:p>
    <w:p w14:paraId="1C7D7423" w14:textId="77777777" w:rsidR="00A37DFD" w:rsidRPr="00D3257A" w:rsidRDefault="00A37DFD" w:rsidP="00E62360">
      <w:pPr>
        <w:rPr>
          <w:rFonts w:ascii="Arial" w:hAnsi="Arial" w:cs="Arial"/>
          <w:color w:val="000000" w:themeColor="text1"/>
        </w:rPr>
      </w:pPr>
    </w:p>
    <w:p w14:paraId="4DD1B16F" w14:textId="7AE5C981" w:rsidR="002B77FC" w:rsidRPr="00D3257A" w:rsidRDefault="002B77FC" w:rsidP="00E62360">
      <w:pPr>
        <w:rPr>
          <w:rFonts w:ascii="Arial" w:hAnsi="Arial" w:cs="Arial"/>
          <w:color w:val="000000" w:themeColor="text1"/>
        </w:rPr>
      </w:pPr>
      <w:r w:rsidRPr="00D3257A">
        <w:rPr>
          <w:rFonts w:ascii="Arial" w:hAnsi="Arial" w:cs="Arial"/>
          <w:color w:val="000000" w:themeColor="text1"/>
        </w:rPr>
        <w:t>Anlage: Flyer zur Internationalen Lyrik Woche Trier</w:t>
      </w:r>
    </w:p>
    <w:sectPr w:rsidR="002B77FC" w:rsidRPr="00D3257A" w:rsidSect="00A4708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0"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0BB28" w14:textId="77777777" w:rsidR="00B01ED1" w:rsidRDefault="00B01ED1">
      <w:r>
        <w:separator/>
      </w:r>
    </w:p>
  </w:endnote>
  <w:endnote w:type="continuationSeparator" w:id="0">
    <w:p w14:paraId="7C41B677" w14:textId="77777777" w:rsidR="00B01ED1" w:rsidRDefault="00B0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3805E" w14:textId="77777777" w:rsidR="00D87407" w:rsidRDefault="000725C1" w:rsidP="006F37EA">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4E071CA" w14:textId="77777777" w:rsidR="00D87407" w:rsidRDefault="00B01ED1" w:rsidP="00D8740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730E5" w14:textId="77777777" w:rsidR="00D87407" w:rsidRDefault="000725C1" w:rsidP="006F37EA">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3257A">
      <w:rPr>
        <w:rStyle w:val="Seitenzahl"/>
        <w:noProof/>
      </w:rPr>
      <w:t>1</w:t>
    </w:r>
    <w:r>
      <w:rPr>
        <w:rStyle w:val="Seitenzahl"/>
      </w:rPr>
      <w:fldChar w:fldCharType="end"/>
    </w:r>
  </w:p>
  <w:p w14:paraId="707F4C2D" w14:textId="77777777" w:rsidR="00D23885" w:rsidRDefault="000725C1" w:rsidP="00D87407">
    <w:pPr>
      <w:pStyle w:val="Fuzeile"/>
      <w:ind w:right="360"/>
      <w:rPr>
        <w:sz w:val="20"/>
      </w:rPr>
    </w:pPr>
    <w:r>
      <w:rPr>
        <w:sz w:val="20"/>
      </w:rPr>
      <w:t>Ba</w:t>
    </w:r>
    <w:r w:rsidR="00D23885">
      <w:rPr>
        <w:sz w:val="20"/>
      </w:rPr>
      <w:t xml:space="preserve">nkverbindung:    Sparkasse Trier IBAN: DE23 5855 0130 0001 0880 12    </w:t>
    </w:r>
    <w:r>
      <w:rPr>
        <w:sz w:val="20"/>
      </w:rPr>
      <w:t xml:space="preserve"> </w:t>
    </w:r>
    <w:r w:rsidR="005A251F">
      <w:rPr>
        <w:sz w:val="20"/>
      </w:rPr>
      <w:t xml:space="preserve">     </w:t>
    </w:r>
    <w:r>
      <w:rPr>
        <w:sz w:val="20"/>
      </w:rPr>
      <w:t>BIC:</w:t>
    </w:r>
    <w:r w:rsidR="00D23885">
      <w:rPr>
        <w:sz w:val="20"/>
      </w:rPr>
      <w:t xml:space="preserve"> TRISDE55XXX</w:t>
    </w:r>
  </w:p>
  <w:p w14:paraId="76B0AFB1" w14:textId="1E88D00D" w:rsidR="0058779D" w:rsidRDefault="00D23885" w:rsidP="0058779D">
    <w:pPr>
      <w:pStyle w:val="Fuzeile"/>
      <w:ind w:right="360"/>
      <w:rPr>
        <w:sz w:val="20"/>
      </w:rPr>
    </w:pPr>
    <w:r>
      <w:rPr>
        <w:sz w:val="20"/>
      </w:rPr>
      <w:t>Eintragung im Vereinsregister beim Amtsgericht Wittlich VR 41297</w:t>
    </w:r>
    <w:r w:rsidR="0058779D">
      <w:rPr>
        <w:sz w:val="20"/>
      </w:rPr>
      <w:t xml:space="preserve"> - Anerkennung der Gemeinnützigkeit</w:t>
    </w:r>
  </w:p>
  <w:p w14:paraId="5EBB9868" w14:textId="0807D29E" w:rsidR="00536952" w:rsidRDefault="0058779D" w:rsidP="0058779D">
    <w:pPr>
      <w:pStyle w:val="Fuzeile"/>
      <w:ind w:right="360"/>
      <w:rPr>
        <w:sz w:val="20"/>
      </w:rPr>
    </w:pPr>
    <w:r>
      <w:rPr>
        <w:sz w:val="20"/>
      </w:rPr>
      <w:t>durch Finanzamt Trier 7.2.2017 – Steuernummer 42/655/15450</w:t>
    </w:r>
    <w:r w:rsidR="000725C1">
      <w:rPr>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7CBB0" w14:textId="77777777" w:rsidR="0058779D" w:rsidRDefault="0058779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91D0F" w14:textId="77777777" w:rsidR="00B01ED1" w:rsidRDefault="00B01ED1">
      <w:r>
        <w:separator/>
      </w:r>
    </w:p>
  </w:footnote>
  <w:footnote w:type="continuationSeparator" w:id="0">
    <w:p w14:paraId="0AAD8152" w14:textId="77777777" w:rsidR="00B01ED1" w:rsidRDefault="00B01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BCBA6" w14:textId="77777777" w:rsidR="0058779D" w:rsidRDefault="0058779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E0B97" w14:textId="77777777" w:rsidR="0058779D" w:rsidRDefault="0058779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9C960" w14:textId="77777777" w:rsidR="0058779D" w:rsidRDefault="0058779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C1"/>
    <w:rsid w:val="000003DB"/>
    <w:rsid w:val="000140FA"/>
    <w:rsid w:val="00017EEA"/>
    <w:rsid w:val="000206D2"/>
    <w:rsid w:val="00026CEA"/>
    <w:rsid w:val="000406D3"/>
    <w:rsid w:val="00056179"/>
    <w:rsid w:val="00065BBD"/>
    <w:rsid w:val="000725C1"/>
    <w:rsid w:val="00095B1A"/>
    <w:rsid w:val="000A09D5"/>
    <w:rsid w:val="000C5A11"/>
    <w:rsid w:val="000D1B60"/>
    <w:rsid w:val="000D560A"/>
    <w:rsid w:val="00100EE7"/>
    <w:rsid w:val="0010602D"/>
    <w:rsid w:val="00114F2A"/>
    <w:rsid w:val="00115BC2"/>
    <w:rsid w:val="001177B5"/>
    <w:rsid w:val="00181B8E"/>
    <w:rsid w:val="001F5E2E"/>
    <w:rsid w:val="00206B8D"/>
    <w:rsid w:val="00235E6F"/>
    <w:rsid w:val="0024778B"/>
    <w:rsid w:val="00263C9E"/>
    <w:rsid w:val="00266FD6"/>
    <w:rsid w:val="00270E32"/>
    <w:rsid w:val="00284E92"/>
    <w:rsid w:val="00295EC5"/>
    <w:rsid w:val="002B77FC"/>
    <w:rsid w:val="002C1AD7"/>
    <w:rsid w:val="0030692A"/>
    <w:rsid w:val="00312A35"/>
    <w:rsid w:val="00343EF9"/>
    <w:rsid w:val="00355998"/>
    <w:rsid w:val="00361A8B"/>
    <w:rsid w:val="0036292D"/>
    <w:rsid w:val="00362C0F"/>
    <w:rsid w:val="00363343"/>
    <w:rsid w:val="00365635"/>
    <w:rsid w:val="003668AA"/>
    <w:rsid w:val="00376235"/>
    <w:rsid w:val="003C1B5F"/>
    <w:rsid w:val="00403F53"/>
    <w:rsid w:val="00437386"/>
    <w:rsid w:val="00451585"/>
    <w:rsid w:val="00453DC1"/>
    <w:rsid w:val="00462A37"/>
    <w:rsid w:val="00471D36"/>
    <w:rsid w:val="0047503B"/>
    <w:rsid w:val="004A214E"/>
    <w:rsid w:val="00506E35"/>
    <w:rsid w:val="005530B0"/>
    <w:rsid w:val="0056169B"/>
    <w:rsid w:val="0057134D"/>
    <w:rsid w:val="0058779D"/>
    <w:rsid w:val="00592CF1"/>
    <w:rsid w:val="005A251F"/>
    <w:rsid w:val="005B634A"/>
    <w:rsid w:val="005C6EFA"/>
    <w:rsid w:val="005E56AA"/>
    <w:rsid w:val="005F3641"/>
    <w:rsid w:val="005F632E"/>
    <w:rsid w:val="005F65B5"/>
    <w:rsid w:val="006439D6"/>
    <w:rsid w:val="00645235"/>
    <w:rsid w:val="00663E69"/>
    <w:rsid w:val="00666D9E"/>
    <w:rsid w:val="00683809"/>
    <w:rsid w:val="00684A3A"/>
    <w:rsid w:val="006949B2"/>
    <w:rsid w:val="006C62E3"/>
    <w:rsid w:val="006D4E6D"/>
    <w:rsid w:val="006E0DA8"/>
    <w:rsid w:val="006E5155"/>
    <w:rsid w:val="006F099B"/>
    <w:rsid w:val="006F09CD"/>
    <w:rsid w:val="00723F3C"/>
    <w:rsid w:val="00764ED8"/>
    <w:rsid w:val="00794E1B"/>
    <w:rsid w:val="007A5E0F"/>
    <w:rsid w:val="007D1A4E"/>
    <w:rsid w:val="00821342"/>
    <w:rsid w:val="00830531"/>
    <w:rsid w:val="008461A6"/>
    <w:rsid w:val="00866C6B"/>
    <w:rsid w:val="00866EBC"/>
    <w:rsid w:val="008716BD"/>
    <w:rsid w:val="00893B95"/>
    <w:rsid w:val="008965F2"/>
    <w:rsid w:val="008A26AB"/>
    <w:rsid w:val="008A35BA"/>
    <w:rsid w:val="008B5AB6"/>
    <w:rsid w:val="008C297B"/>
    <w:rsid w:val="008F1773"/>
    <w:rsid w:val="008F5661"/>
    <w:rsid w:val="009044F0"/>
    <w:rsid w:val="00922124"/>
    <w:rsid w:val="00933ACE"/>
    <w:rsid w:val="00941EE6"/>
    <w:rsid w:val="0094795A"/>
    <w:rsid w:val="009772BA"/>
    <w:rsid w:val="0098359A"/>
    <w:rsid w:val="00983D35"/>
    <w:rsid w:val="00996A62"/>
    <w:rsid w:val="009B27D6"/>
    <w:rsid w:val="009C7C9F"/>
    <w:rsid w:val="00A05E51"/>
    <w:rsid w:val="00A069D2"/>
    <w:rsid w:val="00A14303"/>
    <w:rsid w:val="00A2551D"/>
    <w:rsid w:val="00A30E43"/>
    <w:rsid w:val="00A33FC6"/>
    <w:rsid w:val="00A37DFD"/>
    <w:rsid w:val="00A6027C"/>
    <w:rsid w:val="00A9672C"/>
    <w:rsid w:val="00AA1EE2"/>
    <w:rsid w:val="00AE4EB6"/>
    <w:rsid w:val="00B01ED1"/>
    <w:rsid w:val="00B02C9F"/>
    <w:rsid w:val="00B260DD"/>
    <w:rsid w:val="00B366F7"/>
    <w:rsid w:val="00B4121D"/>
    <w:rsid w:val="00B607D1"/>
    <w:rsid w:val="00B81416"/>
    <w:rsid w:val="00B81ED2"/>
    <w:rsid w:val="00B943D4"/>
    <w:rsid w:val="00BD2B2F"/>
    <w:rsid w:val="00BE5A52"/>
    <w:rsid w:val="00BF0460"/>
    <w:rsid w:val="00BF3AE2"/>
    <w:rsid w:val="00BF52B3"/>
    <w:rsid w:val="00C17EAB"/>
    <w:rsid w:val="00C45F45"/>
    <w:rsid w:val="00C72273"/>
    <w:rsid w:val="00C9073F"/>
    <w:rsid w:val="00C95359"/>
    <w:rsid w:val="00CA30FE"/>
    <w:rsid w:val="00CB72EA"/>
    <w:rsid w:val="00CC1E0A"/>
    <w:rsid w:val="00CD6CF9"/>
    <w:rsid w:val="00CF6014"/>
    <w:rsid w:val="00D05F09"/>
    <w:rsid w:val="00D07CB2"/>
    <w:rsid w:val="00D149D8"/>
    <w:rsid w:val="00D14F7C"/>
    <w:rsid w:val="00D23885"/>
    <w:rsid w:val="00D3257A"/>
    <w:rsid w:val="00D43DF7"/>
    <w:rsid w:val="00D52325"/>
    <w:rsid w:val="00D523AF"/>
    <w:rsid w:val="00D52C10"/>
    <w:rsid w:val="00DC1837"/>
    <w:rsid w:val="00DC1B72"/>
    <w:rsid w:val="00DD4801"/>
    <w:rsid w:val="00DF240D"/>
    <w:rsid w:val="00DF33F0"/>
    <w:rsid w:val="00E0596A"/>
    <w:rsid w:val="00E160A4"/>
    <w:rsid w:val="00E62360"/>
    <w:rsid w:val="00E645F1"/>
    <w:rsid w:val="00E75427"/>
    <w:rsid w:val="00E80885"/>
    <w:rsid w:val="00E84C65"/>
    <w:rsid w:val="00E904D8"/>
    <w:rsid w:val="00EA7FB3"/>
    <w:rsid w:val="00EC117B"/>
    <w:rsid w:val="00EC4B2C"/>
    <w:rsid w:val="00EC4C01"/>
    <w:rsid w:val="00ED45C3"/>
    <w:rsid w:val="00EE785F"/>
    <w:rsid w:val="00EF2A47"/>
    <w:rsid w:val="00EF2E23"/>
    <w:rsid w:val="00F0491B"/>
    <w:rsid w:val="00F10033"/>
    <w:rsid w:val="00F23E63"/>
    <w:rsid w:val="00F34F16"/>
    <w:rsid w:val="00F449AD"/>
    <w:rsid w:val="00F465FC"/>
    <w:rsid w:val="00F81C00"/>
    <w:rsid w:val="00F82BAA"/>
    <w:rsid w:val="00FA7836"/>
    <w:rsid w:val="00FD4A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0A6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25C1"/>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0725C1"/>
    <w:pPr>
      <w:tabs>
        <w:tab w:val="center" w:pos="4536"/>
        <w:tab w:val="right" w:pos="9072"/>
      </w:tabs>
    </w:pPr>
  </w:style>
  <w:style w:type="character" w:customStyle="1" w:styleId="FuzeileZchn">
    <w:name w:val="Fußzeile Zchn"/>
    <w:basedOn w:val="Absatz-Standardschriftart"/>
    <w:link w:val="Fuzeile"/>
    <w:semiHidden/>
    <w:rsid w:val="000725C1"/>
    <w:rPr>
      <w:rFonts w:ascii="Times New Roman" w:eastAsia="Times New Roman" w:hAnsi="Times New Roman" w:cs="Times New Roman"/>
      <w:lang w:eastAsia="de-DE"/>
    </w:rPr>
  </w:style>
  <w:style w:type="paragraph" w:customStyle="1" w:styleId="Absender">
    <w:name w:val="Absender"/>
    <w:basedOn w:val="Standard"/>
    <w:next w:val="Standard"/>
    <w:rsid w:val="000725C1"/>
    <w:pPr>
      <w:keepLines/>
      <w:jc w:val="right"/>
    </w:pPr>
    <w:rPr>
      <w:sz w:val="20"/>
      <w:szCs w:val="20"/>
    </w:rPr>
  </w:style>
  <w:style w:type="character" w:styleId="Hyperlink">
    <w:name w:val="Hyperlink"/>
    <w:basedOn w:val="Absatz-Standardschriftart"/>
    <w:semiHidden/>
    <w:rsid w:val="000725C1"/>
    <w:rPr>
      <w:color w:val="0000FF"/>
      <w:u w:val="single"/>
    </w:rPr>
  </w:style>
  <w:style w:type="character" w:styleId="Seitenzahl">
    <w:name w:val="page number"/>
    <w:basedOn w:val="Absatz-Standardschriftart"/>
    <w:semiHidden/>
    <w:rsid w:val="000725C1"/>
  </w:style>
  <w:style w:type="paragraph" w:styleId="Kopfzeile">
    <w:name w:val="header"/>
    <w:basedOn w:val="Standard"/>
    <w:link w:val="KopfzeileZchn"/>
    <w:uiPriority w:val="99"/>
    <w:unhideWhenUsed/>
    <w:rsid w:val="005A251F"/>
    <w:pPr>
      <w:tabs>
        <w:tab w:val="center" w:pos="4536"/>
        <w:tab w:val="right" w:pos="9072"/>
      </w:tabs>
    </w:pPr>
  </w:style>
  <w:style w:type="character" w:customStyle="1" w:styleId="KopfzeileZchn">
    <w:name w:val="Kopfzeile Zchn"/>
    <w:basedOn w:val="Absatz-Standardschriftart"/>
    <w:link w:val="Kopfzeile"/>
    <w:uiPriority w:val="99"/>
    <w:rsid w:val="005A251F"/>
    <w:rPr>
      <w:rFonts w:ascii="Times New Roman" w:eastAsia="Times New Roman" w:hAnsi="Times New Roman" w:cs="Times New Roman"/>
      <w:lang w:eastAsia="de-DE"/>
    </w:rPr>
  </w:style>
  <w:style w:type="paragraph" w:styleId="StandardWeb">
    <w:name w:val="Normal (Web)"/>
    <w:basedOn w:val="Standard"/>
    <w:uiPriority w:val="99"/>
    <w:unhideWhenUsed/>
    <w:rsid w:val="00D52C10"/>
    <w:pPr>
      <w:spacing w:before="100" w:beforeAutospacing="1" w:after="100" w:afterAutospacing="1"/>
    </w:pPr>
  </w:style>
  <w:style w:type="paragraph" w:styleId="Sprechblasentext">
    <w:name w:val="Balloon Text"/>
    <w:basedOn w:val="Standard"/>
    <w:link w:val="SprechblasentextZchn"/>
    <w:uiPriority w:val="99"/>
    <w:semiHidden/>
    <w:unhideWhenUsed/>
    <w:rsid w:val="00DC183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1837"/>
    <w:rPr>
      <w:rFonts w:ascii="Segoe UI" w:eastAsia="Times New Roman" w:hAnsi="Segoe UI" w:cs="Segoe UI"/>
      <w:sz w:val="18"/>
      <w:szCs w:val="18"/>
      <w:lang w:eastAsia="de-DE"/>
    </w:rPr>
  </w:style>
  <w:style w:type="paragraph" w:customStyle="1" w:styleId="TableParagraph">
    <w:name w:val="Table Paragraph"/>
    <w:basedOn w:val="Standard"/>
    <w:uiPriority w:val="1"/>
    <w:qFormat/>
    <w:rsid w:val="006D4E6D"/>
    <w:pPr>
      <w:widowControl w:val="0"/>
      <w:autoSpaceDE w:val="0"/>
      <w:autoSpaceDN w:val="0"/>
    </w:pPr>
    <w:rPr>
      <w:rFonts w:ascii="Arial" w:eastAsia="Arial" w:hAnsi="Arial" w:cs="Arial"/>
      <w:sz w:val="22"/>
      <w:szCs w:val="22"/>
      <w:lang w:eastAsia="en-US"/>
    </w:rPr>
  </w:style>
  <w:style w:type="table" w:customStyle="1" w:styleId="TableNormal">
    <w:name w:val="Table Normal"/>
    <w:uiPriority w:val="2"/>
    <w:semiHidden/>
    <w:qFormat/>
    <w:rsid w:val="006D4E6D"/>
    <w:pPr>
      <w:widowControl w:val="0"/>
      <w:autoSpaceDE w:val="0"/>
      <w:autoSpaceDN w:val="0"/>
    </w:pPr>
    <w:rPr>
      <w:sz w:val="22"/>
      <w:szCs w:val="22"/>
      <w:lang w:val="en-US"/>
    </w:rPr>
    <w:tblPr>
      <w:tblCellMar>
        <w:top w:w="0" w:type="dxa"/>
        <w:left w:w="0" w:type="dxa"/>
        <w:bottom w:w="0" w:type="dxa"/>
        <w:right w:w="0" w:type="dxa"/>
      </w:tblCellMar>
    </w:tblPr>
  </w:style>
  <w:style w:type="paragraph" w:styleId="Textkrper">
    <w:name w:val="Body Text"/>
    <w:basedOn w:val="Standard"/>
    <w:link w:val="TextkrperZchn"/>
    <w:uiPriority w:val="1"/>
    <w:semiHidden/>
    <w:unhideWhenUsed/>
    <w:qFormat/>
    <w:rsid w:val="00684A3A"/>
    <w:pPr>
      <w:widowControl w:val="0"/>
      <w:autoSpaceDE w:val="0"/>
      <w:autoSpaceDN w:val="0"/>
      <w:ind w:left="106"/>
    </w:pPr>
    <w:rPr>
      <w:rFonts w:ascii="Arial" w:eastAsia="Arial" w:hAnsi="Arial" w:cs="Arial"/>
      <w:lang w:val="en-US" w:eastAsia="en-US"/>
    </w:rPr>
  </w:style>
  <w:style w:type="character" w:customStyle="1" w:styleId="TextkrperZchn">
    <w:name w:val="Textkörper Zchn"/>
    <w:basedOn w:val="Absatz-Standardschriftart"/>
    <w:link w:val="Textkrper"/>
    <w:uiPriority w:val="1"/>
    <w:semiHidden/>
    <w:rsid w:val="00684A3A"/>
    <w:rPr>
      <w:rFonts w:ascii="Arial" w:eastAsia="Arial" w:hAnsi="Arial" w:cs="Arial"/>
      <w:lang w:val="en-US"/>
    </w:rPr>
  </w:style>
  <w:style w:type="paragraph" w:styleId="Listenabsatz">
    <w:name w:val="List Paragraph"/>
    <w:basedOn w:val="Standard"/>
    <w:uiPriority w:val="34"/>
    <w:qFormat/>
    <w:rsid w:val="00684A3A"/>
    <w:pPr>
      <w:spacing w:after="200" w:line="276" w:lineRule="auto"/>
      <w:ind w:left="708"/>
    </w:pPr>
    <w:rPr>
      <w:rFonts w:ascii="Arial" w:eastAsia="Calibri" w:hAnsi="Arial"/>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89917">
      <w:bodyDiv w:val="1"/>
      <w:marLeft w:val="0"/>
      <w:marRight w:val="0"/>
      <w:marTop w:val="0"/>
      <w:marBottom w:val="0"/>
      <w:divBdr>
        <w:top w:val="none" w:sz="0" w:space="0" w:color="auto"/>
        <w:left w:val="none" w:sz="0" w:space="0" w:color="auto"/>
        <w:bottom w:val="none" w:sz="0" w:space="0" w:color="auto"/>
        <w:right w:val="none" w:sz="0" w:space="0" w:color="auto"/>
      </w:divBdr>
    </w:div>
    <w:div w:id="909734417">
      <w:bodyDiv w:val="1"/>
      <w:marLeft w:val="0"/>
      <w:marRight w:val="0"/>
      <w:marTop w:val="0"/>
      <w:marBottom w:val="0"/>
      <w:divBdr>
        <w:top w:val="none" w:sz="0" w:space="0" w:color="auto"/>
        <w:left w:val="none" w:sz="0" w:space="0" w:color="auto"/>
        <w:bottom w:val="none" w:sz="0" w:space="0" w:color="auto"/>
        <w:right w:val="none" w:sz="0" w:space="0" w:color="auto"/>
      </w:divBdr>
    </w:div>
    <w:div w:id="1047290850">
      <w:bodyDiv w:val="1"/>
      <w:marLeft w:val="0"/>
      <w:marRight w:val="0"/>
      <w:marTop w:val="0"/>
      <w:marBottom w:val="0"/>
      <w:divBdr>
        <w:top w:val="none" w:sz="0" w:space="0" w:color="auto"/>
        <w:left w:val="none" w:sz="0" w:space="0" w:color="auto"/>
        <w:bottom w:val="none" w:sz="0" w:space="0" w:color="auto"/>
        <w:right w:val="none" w:sz="0" w:space="0" w:color="auto"/>
      </w:divBdr>
    </w:div>
    <w:div w:id="1213346662">
      <w:bodyDiv w:val="1"/>
      <w:marLeft w:val="0"/>
      <w:marRight w:val="0"/>
      <w:marTop w:val="0"/>
      <w:marBottom w:val="0"/>
      <w:divBdr>
        <w:top w:val="none" w:sz="0" w:space="0" w:color="auto"/>
        <w:left w:val="none" w:sz="0" w:space="0" w:color="auto"/>
        <w:bottom w:val="none" w:sz="0" w:space="0" w:color="auto"/>
        <w:right w:val="none" w:sz="0" w:space="0" w:color="auto"/>
      </w:divBdr>
    </w:div>
    <w:div w:id="1446923727">
      <w:bodyDiv w:val="1"/>
      <w:marLeft w:val="0"/>
      <w:marRight w:val="0"/>
      <w:marTop w:val="0"/>
      <w:marBottom w:val="0"/>
      <w:divBdr>
        <w:top w:val="none" w:sz="0" w:space="0" w:color="auto"/>
        <w:left w:val="none" w:sz="0" w:space="0" w:color="auto"/>
        <w:bottom w:val="none" w:sz="0" w:space="0" w:color="auto"/>
        <w:right w:val="none" w:sz="0" w:space="0" w:color="auto"/>
      </w:divBdr>
    </w:div>
    <w:div w:id="1856193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undeswettbewerb-lyrix.de/" TargetMode="External"/><Relationship Id="rId4" Type="http://schemas.openxmlformats.org/officeDocument/2006/relationships/webSettings" Target="webSettings.xml"/><Relationship Id="rId9" Type="http://schemas.openxmlformats.org/officeDocument/2006/relationships/hyperlink" Target="http://www.fbkrpl.boedecker-kreis.de" TargetMode="External"/><Relationship Id="rId14"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747AC-57D2-42C6-80C5-4D99E7236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3012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Malte Blümke</cp:lastModifiedBy>
  <cp:revision>2</cp:revision>
  <cp:lastPrinted>2023-06-07T19:03:00Z</cp:lastPrinted>
  <dcterms:created xsi:type="dcterms:W3CDTF">2023-08-27T18:03:00Z</dcterms:created>
  <dcterms:modified xsi:type="dcterms:W3CDTF">2023-08-27T18:03:00Z</dcterms:modified>
</cp:coreProperties>
</file>